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28"/>
        <w:gridCol w:w="2329"/>
        <w:gridCol w:w="2366"/>
      </w:tblGrid>
      <w:tr w:rsidR="00A24E84" w14:paraId="35ABA50C" w14:textId="77777777" w:rsidTr="00A21DB7">
        <w:tc>
          <w:tcPr>
            <w:tcW w:w="2337" w:type="dxa"/>
          </w:tcPr>
          <w:p w14:paraId="149658A2" w14:textId="3581DAA4" w:rsidR="00A24E84" w:rsidRPr="00936185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36185">
              <w:rPr>
                <w:rFonts w:cs="Times New Roman"/>
                <w:b/>
                <w:color w:val="000000"/>
              </w:rPr>
              <w:t>Domain</w:t>
            </w:r>
          </w:p>
        </w:tc>
        <w:tc>
          <w:tcPr>
            <w:tcW w:w="2337" w:type="dxa"/>
          </w:tcPr>
          <w:p w14:paraId="66D2FD57" w14:textId="51ADA69C" w:rsidR="00A24E84" w:rsidRPr="00936185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36185">
              <w:rPr>
                <w:rFonts w:cs="Times New Roman"/>
                <w:b/>
                <w:color w:val="000000"/>
              </w:rPr>
              <w:t>Needs Improvement</w:t>
            </w:r>
          </w:p>
        </w:tc>
        <w:tc>
          <w:tcPr>
            <w:tcW w:w="2338" w:type="dxa"/>
          </w:tcPr>
          <w:p w14:paraId="474DDF2D" w14:textId="0DDD9122" w:rsidR="00A24E84" w:rsidRPr="00936185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36185">
              <w:rPr>
                <w:rFonts w:cs="Times New Roman"/>
                <w:b/>
                <w:color w:val="000000"/>
              </w:rPr>
              <w:t>Developing</w:t>
            </w:r>
          </w:p>
        </w:tc>
        <w:tc>
          <w:tcPr>
            <w:tcW w:w="2366" w:type="dxa"/>
          </w:tcPr>
          <w:p w14:paraId="1177A2C2" w14:textId="08156C65" w:rsidR="00A24E84" w:rsidRPr="00936185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36185">
              <w:rPr>
                <w:rFonts w:cs="Times New Roman"/>
                <w:b/>
                <w:color w:val="000000"/>
              </w:rPr>
              <w:t>Engaged/Empowered</w:t>
            </w:r>
          </w:p>
        </w:tc>
      </w:tr>
      <w:tr w:rsidR="00A24E84" w14:paraId="7DB7FF88" w14:textId="77777777" w:rsidTr="00A21DB7">
        <w:trPr>
          <w:trHeight w:val="314"/>
        </w:trPr>
        <w:tc>
          <w:tcPr>
            <w:tcW w:w="2337" w:type="dxa"/>
          </w:tcPr>
          <w:p w14:paraId="14E79C85" w14:textId="38EC0428" w:rsidR="00A24E84" w:rsidRPr="00A24E84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Group Participation</w:t>
            </w:r>
          </w:p>
        </w:tc>
        <w:tc>
          <w:tcPr>
            <w:tcW w:w="2337" w:type="dxa"/>
          </w:tcPr>
          <w:p w14:paraId="146C6805" w14:textId="07E989F1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Members heard presentations</w:t>
            </w:r>
          </w:p>
        </w:tc>
        <w:tc>
          <w:tcPr>
            <w:tcW w:w="2338" w:type="dxa"/>
          </w:tcPr>
          <w:p w14:paraId="1DDF4928" w14:textId="1B6EEF72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Some members participated in discussions during presentations</w:t>
            </w:r>
          </w:p>
        </w:tc>
        <w:tc>
          <w:tcPr>
            <w:tcW w:w="2366" w:type="dxa"/>
          </w:tcPr>
          <w:p w14:paraId="1A0645FF" w14:textId="002D8545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All members participated in discussions during presentations</w:t>
            </w:r>
          </w:p>
        </w:tc>
      </w:tr>
      <w:tr w:rsidR="00A24E84" w14:paraId="1AAC768A" w14:textId="77777777" w:rsidTr="00A21DB7">
        <w:tc>
          <w:tcPr>
            <w:tcW w:w="2337" w:type="dxa"/>
          </w:tcPr>
          <w:p w14:paraId="16D2F194" w14:textId="5168457A" w:rsidR="00A24E84" w:rsidRPr="00A24E84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Group Learning</w:t>
            </w:r>
          </w:p>
        </w:tc>
        <w:tc>
          <w:tcPr>
            <w:tcW w:w="2337" w:type="dxa"/>
          </w:tcPr>
          <w:p w14:paraId="358A8745" w14:textId="255D9880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Committee members did not learn anything new about issues being discussed</w:t>
            </w:r>
          </w:p>
        </w:tc>
        <w:tc>
          <w:tcPr>
            <w:tcW w:w="2338" w:type="dxa"/>
          </w:tcPr>
          <w:p w14:paraId="1E742701" w14:textId="09E4A629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Minimum learning from committee members about issues being discussed</w:t>
            </w:r>
          </w:p>
        </w:tc>
        <w:tc>
          <w:tcPr>
            <w:tcW w:w="2366" w:type="dxa"/>
          </w:tcPr>
          <w:p w14:paraId="69090908" w14:textId="6D5E56AB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Committee members consistently learned something new about issues being discussed</w:t>
            </w:r>
          </w:p>
        </w:tc>
      </w:tr>
      <w:tr w:rsidR="00A24E84" w14:paraId="05E039E5" w14:textId="77777777" w:rsidTr="00A21DB7">
        <w:tc>
          <w:tcPr>
            <w:tcW w:w="2337" w:type="dxa"/>
          </w:tcPr>
          <w:p w14:paraId="654C3E8F" w14:textId="1576C17D" w:rsidR="00A24E84" w:rsidRPr="00A24E84" w:rsidRDefault="00936185" w:rsidP="009361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Shaping direction/Impact </w:t>
            </w:r>
            <w:r w:rsidR="00A24E84">
              <w:rPr>
                <w:rFonts w:cs="Times New Roman"/>
                <w:color w:val="000000"/>
              </w:rPr>
              <w:t>on plans</w:t>
            </w:r>
          </w:p>
        </w:tc>
        <w:tc>
          <w:tcPr>
            <w:tcW w:w="2337" w:type="dxa"/>
          </w:tcPr>
          <w:p w14:paraId="3908D728" w14:textId="16D1F86E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Plans and proposals presented were already fully formulated</w:t>
            </w:r>
          </w:p>
        </w:tc>
        <w:tc>
          <w:tcPr>
            <w:tcW w:w="2338" w:type="dxa"/>
          </w:tcPr>
          <w:p w14:paraId="2332DFE4" w14:textId="23C719C9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Member input occasionally used to help shape the direction of plans and proposals</w:t>
            </w:r>
          </w:p>
        </w:tc>
        <w:tc>
          <w:tcPr>
            <w:tcW w:w="2366" w:type="dxa"/>
          </w:tcPr>
          <w:p w14:paraId="71C3F6CE" w14:textId="572FDD93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Member input consistently used to help shape the direction of plans and proposals</w:t>
            </w:r>
          </w:p>
        </w:tc>
      </w:tr>
      <w:tr w:rsidR="00A24E84" w14:paraId="276DAC90" w14:textId="77777777" w:rsidTr="00A21DB7">
        <w:tc>
          <w:tcPr>
            <w:tcW w:w="2337" w:type="dxa"/>
          </w:tcPr>
          <w:p w14:paraId="0619BFD1" w14:textId="75AD9885" w:rsidR="00A24E84" w:rsidRPr="00A24E84" w:rsidRDefault="00A24E84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Influencing Process</w:t>
            </w:r>
          </w:p>
        </w:tc>
        <w:tc>
          <w:tcPr>
            <w:tcW w:w="2337" w:type="dxa"/>
          </w:tcPr>
          <w:p w14:paraId="24E05C31" w14:textId="10345E98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Committee members did not have an opportunity to influence the deliberative process of crafting a recommendation to Executive Council</w:t>
            </w:r>
          </w:p>
        </w:tc>
        <w:tc>
          <w:tcPr>
            <w:tcW w:w="2338" w:type="dxa"/>
          </w:tcPr>
          <w:p w14:paraId="4E3D7E2B" w14:textId="2834F1E9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Committee members occasionally had an opportunity to influence the deliberative process of crafting a recommendation to Executive Council</w:t>
            </w:r>
          </w:p>
        </w:tc>
        <w:tc>
          <w:tcPr>
            <w:tcW w:w="2366" w:type="dxa"/>
          </w:tcPr>
          <w:p w14:paraId="281E2492" w14:textId="77777777" w:rsidR="00A24E84" w:rsidRPr="00A24E84" w:rsidRDefault="00936185" w:rsidP="00A24E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All committee members had an opportunity to influence the deliberative process of crafting a recommendation to Executive Council</w:t>
            </w:r>
          </w:p>
        </w:tc>
      </w:tr>
    </w:tbl>
    <w:p w14:paraId="01797AF0" w14:textId="0D5F29C4" w:rsidR="00A24E84" w:rsidRDefault="00936185" w:rsidP="00A24E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5C42178E" w14:textId="6A749C01" w:rsidR="00B10430" w:rsidRDefault="00936185" w:rsidP="00A24E8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691B3FF" w14:textId="77777777" w:rsidR="00B10430" w:rsidRDefault="00B1043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74909A19" w14:textId="7926967A" w:rsidR="00A24E84" w:rsidRDefault="002B4B23" w:rsidP="00A24E84">
      <w:pPr>
        <w:rPr>
          <w:rFonts w:ascii="Century Gothic" w:hAnsi="Century Gothic"/>
          <w:color w:val="9F2A11" w:themeColor="accent1"/>
        </w:rPr>
      </w:pPr>
      <w:r>
        <w:rPr>
          <w:rFonts w:ascii="Century Gothic" w:hAnsi="Century Gothic"/>
          <w:color w:val="9F2A11" w:themeColor="accent1"/>
        </w:rPr>
        <w:t xml:space="preserve"> </w:t>
      </w:r>
    </w:p>
    <w:p w14:paraId="6EB30B1C" w14:textId="77777777" w:rsidR="00B10430" w:rsidRPr="00B10430" w:rsidRDefault="00B10430" w:rsidP="00A24E84">
      <w:pPr>
        <w:rPr>
          <w:rFonts w:ascii="Century Gothic" w:hAnsi="Century Gothic"/>
          <w:color w:val="9F2A11" w:themeColor="accent1"/>
        </w:rPr>
      </w:pPr>
    </w:p>
    <w:sectPr w:rsidR="00B10430" w:rsidRPr="00B10430" w:rsidSect="001E7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72F6" w14:textId="77777777" w:rsidR="00727D4B" w:rsidRDefault="00727D4B" w:rsidP="00A24E84">
      <w:r>
        <w:separator/>
      </w:r>
    </w:p>
  </w:endnote>
  <w:endnote w:type="continuationSeparator" w:id="0">
    <w:p w14:paraId="79E76DF6" w14:textId="77777777" w:rsidR="00727D4B" w:rsidRDefault="00727D4B" w:rsidP="00A2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8CD4" w14:textId="77777777" w:rsidR="008016DC" w:rsidRDefault="00801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0309" w14:textId="1281D6E2" w:rsidR="00A24E84" w:rsidRPr="00A24E84" w:rsidRDefault="00A24E84">
    <w:pPr>
      <w:pStyle w:val="Footer"/>
      <w:rPr>
        <w:i/>
      </w:rPr>
    </w:pPr>
    <w:r>
      <w:rPr>
        <w:i/>
      </w:rPr>
      <w:t xml:space="preserve"> </w:t>
    </w:r>
  </w:p>
  <w:p w14:paraId="30453C02" w14:textId="77777777" w:rsidR="00A24E84" w:rsidRDefault="00A24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481C" w14:textId="77777777" w:rsidR="008016DC" w:rsidRDefault="00801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B8834" w14:textId="77777777" w:rsidR="00727D4B" w:rsidRDefault="00727D4B" w:rsidP="00A24E84">
      <w:r>
        <w:separator/>
      </w:r>
    </w:p>
  </w:footnote>
  <w:footnote w:type="continuationSeparator" w:id="0">
    <w:p w14:paraId="3FF2F690" w14:textId="77777777" w:rsidR="00727D4B" w:rsidRDefault="00727D4B" w:rsidP="00A2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6A83" w14:textId="0C7DA63A" w:rsidR="008016DC" w:rsidRDefault="00801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93BF" w14:textId="2DDCD900" w:rsidR="008016DC" w:rsidRDefault="00801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9917" w14:textId="4B5EAEA6" w:rsidR="008016DC" w:rsidRDefault="00801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811"/>
    <w:multiLevelType w:val="multilevel"/>
    <w:tmpl w:val="146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6832"/>
    <w:multiLevelType w:val="hybridMultilevel"/>
    <w:tmpl w:val="CCC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5C7"/>
    <w:multiLevelType w:val="hybridMultilevel"/>
    <w:tmpl w:val="EB52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1C1"/>
    <w:multiLevelType w:val="multilevel"/>
    <w:tmpl w:val="03A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A17D6"/>
    <w:multiLevelType w:val="hybridMultilevel"/>
    <w:tmpl w:val="6848F626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71BD2F1F"/>
    <w:multiLevelType w:val="hybridMultilevel"/>
    <w:tmpl w:val="316A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CD8"/>
    <w:multiLevelType w:val="hybridMultilevel"/>
    <w:tmpl w:val="B030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9D"/>
    <w:rsid w:val="001661E6"/>
    <w:rsid w:val="00190997"/>
    <w:rsid w:val="001E7D1F"/>
    <w:rsid w:val="002264A6"/>
    <w:rsid w:val="00240469"/>
    <w:rsid w:val="002B4B23"/>
    <w:rsid w:val="003163E7"/>
    <w:rsid w:val="003560AF"/>
    <w:rsid w:val="004A1507"/>
    <w:rsid w:val="0057592B"/>
    <w:rsid w:val="005F4285"/>
    <w:rsid w:val="0066291A"/>
    <w:rsid w:val="0066717F"/>
    <w:rsid w:val="007015BD"/>
    <w:rsid w:val="00727D4B"/>
    <w:rsid w:val="007A6F38"/>
    <w:rsid w:val="008016DC"/>
    <w:rsid w:val="00802B3F"/>
    <w:rsid w:val="00936185"/>
    <w:rsid w:val="00972C1D"/>
    <w:rsid w:val="009C7295"/>
    <w:rsid w:val="00A21DB7"/>
    <w:rsid w:val="00A24E84"/>
    <w:rsid w:val="00AF253F"/>
    <w:rsid w:val="00B10430"/>
    <w:rsid w:val="00BE0CB1"/>
    <w:rsid w:val="00C03AFB"/>
    <w:rsid w:val="00D3019D"/>
    <w:rsid w:val="00D413AB"/>
    <w:rsid w:val="00D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17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B"/>
    <w:pPr>
      <w:ind w:left="720"/>
      <w:contextualSpacing/>
    </w:pPr>
  </w:style>
  <w:style w:type="table" w:styleId="TableGrid">
    <w:name w:val="Table Grid"/>
    <w:basedOn w:val="TableNormal"/>
    <w:uiPriority w:val="39"/>
    <w:rsid w:val="00AF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53F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84"/>
  </w:style>
  <w:style w:type="paragraph" w:styleId="Footer">
    <w:name w:val="footer"/>
    <w:basedOn w:val="Normal"/>
    <w:link w:val="Foot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C colors 2">
      <a:dk1>
        <a:srgbClr val="000000"/>
      </a:dk1>
      <a:lt1>
        <a:srgbClr val="FFFFFF"/>
      </a:lt1>
      <a:dk2>
        <a:srgbClr val="505046"/>
      </a:dk2>
      <a:lt2>
        <a:srgbClr val="EEECE1"/>
      </a:lt2>
      <a:accent1>
        <a:srgbClr val="9F2A11"/>
      </a:accent1>
      <a:accent2>
        <a:srgbClr val="FFBD47"/>
      </a:accent2>
      <a:accent3>
        <a:srgbClr val="B64926"/>
      </a:accent3>
      <a:accent4>
        <a:srgbClr val="FEC028"/>
      </a:accent4>
      <a:accent5>
        <a:srgbClr val="CC9900"/>
      </a:accent5>
      <a:accent6>
        <a:srgbClr val="931D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Pedersen, Dawn</cp:lastModifiedBy>
  <cp:revision>3</cp:revision>
  <dcterms:created xsi:type="dcterms:W3CDTF">2021-01-25T17:59:00Z</dcterms:created>
  <dcterms:modified xsi:type="dcterms:W3CDTF">2021-01-25T17:59:00Z</dcterms:modified>
</cp:coreProperties>
</file>